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E7" w:rsidRPr="008739EE" w:rsidRDefault="00793FE7" w:rsidP="00793FE7">
      <w:pPr>
        <w:numPr>
          <w:ilvl w:val="0"/>
          <w:numId w:val="1"/>
        </w:numPr>
        <w:jc w:val="both"/>
        <w:rPr>
          <w:rFonts w:ascii="Bookman Old Style" w:hAnsi="Bookman Old Style"/>
          <w:sz w:val="20"/>
          <w:szCs w:val="20"/>
        </w:rPr>
      </w:pPr>
      <w:r w:rsidRPr="008739EE">
        <w:rPr>
          <w:rFonts w:ascii="Bookman Old Style" w:hAnsi="Bookman Old Style"/>
          <w:sz w:val="20"/>
          <w:szCs w:val="20"/>
        </w:rPr>
        <w:t>Changement d’orientation vers une section non assurée par l’établissement,</w:t>
      </w:r>
    </w:p>
    <w:p w:rsidR="00793FE7" w:rsidRPr="008739EE" w:rsidRDefault="00793FE7" w:rsidP="00793FE7">
      <w:pPr>
        <w:numPr>
          <w:ilvl w:val="0"/>
          <w:numId w:val="1"/>
        </w:numPr>
        <w:jc w:val="both"/>
        <w:rPr>
          <w:rFonts w:ascii="Bookman Old Style" w:hAnsi="Bookman Old Style"/>
          <w:sz w:val="20"/>
          <w:szCs w:val="20"/>
        </w:rPr>
      </w:pPr>
      <w:r w:rsidRPr="008739EE">
        <w:rPr>
          <w:rFonts w:ascii="Bookman Old Style" w:hAnsi="Bookman Old Style"/>
          <w:sz w:val="20"/>
          <w:szCs w:val="20"/>
        </w:rPr>
        <w:t>D</w:t>
      </w:r>
      <w:r w:rsidR="001A3514">
        <w:rPr>
          <w:rFonts w:ascii="Bookman Old Style" w:hAnsi="Bookman Old Style"/>
          <w:sz w:val="20"/>
          <w:szCs w:val="20"/>
        </w:rPr>
        <w:t>écision du conseil d’éducation</w:t>
      </w:r>
    </w:p>
    <w:p w:rsidR="00793FE7" w:rsidRPr="008739EE" w:rsidRDefault="00793FE7" w:rsidP="00793FE7">
      <w:pPr>
        <w:numPr>
          <w:ilvl w:val="0"/>
          <w:numId w:val="1"/>
        </w:numPr>
        <w:jc w:val="both"/>
        <w:rPr>
          <w:rFonts w:ascii="Bookman Old Style" w:hAnsi="Bookman Old Style"/>
          <w:sz w:val="20"/>
          <w:szCs w:val="20"/>
        </w:rPr>
      </w:pPr>
      <w:r w:rsidRPr="008739EE">
        <w:rPr>
          <w:rFonts w:ascii="Bookman Old Style" w:hAnsi="Bookman Old Style"/>
          <w:sz w:val="20"/>
          <w:szCs w:val="20"/>
        </w:rPr>
        <w:t>Tout autre motif légitime accepté expressément par l’établissement.</w:t>
      </w:r>
    </w:p>
    <w:p w:rsidR="00793FE7" w:rsidRPr="008739EE" w:rsidRDefault="00793FE7" w:rsidP="00793FE7">
      <w:pPr>
        <w:jc w:val="both"/>
        <w:rPr>
          <w:rFonts w:ascii="Bookman Old Style" w:hAnsi="Bookman Old Style"/>
          <w:sz w:val="20"/>
          <w:szCs w:val="20"/>
        </w:rPr>
      </w:pP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Tout trimestre commencé est dû à l’établissement s’il s’agit d’un départ sans cause réelle et sérieuse.</w:t>
      </w:r>
    </w:p>
    <w:p w:rsidR="00793FE7" w:rsidRPr="008739EE" w:rsidRDefault="00793FE7" w:rsidP="00793FE7">
      <w:pPr>
        <w:jc w:val="both"/>
        <w:rPr>
          <w:rFonts w:ascii="Bookman Old Style" w:hAnsi="Bookman Old Style"/>
          <w:sz w:val="20"/>
          <w:szCs w:val="20"/>
        </w:rPr>
      </w:pPr>
    </w:p>
    <w:p w:rsidR="00793FE7" w:rsidRPr="008739EE" w:rsidRDefault="00793FE7" w:rsidP="00793FE7">
      <w:pPr>
        <w:jc w:val="both"/>
        <w:rPr>
          <w:rFonts w:ascii="Bookman Old Style" w:hAnsi="Bookman Old Style"/>
          <w:sz w:val="20"/>
          <w:szCs w:val="20"/>
        </w:rPr>
      </w:pPr>
      <w:r w:rsidRPr="008739EE">
        <w:rPr>
          <w:rFonts w:ascii="Bookman Old Style" w:hAnsi="Bookman Old Style"/>
          <w:b/>
          <w:sz w:val="20"/>
          <w:szCs w:val="20"/>
          <w:u w:val="single"/>
        </w:rPr>
        <w:t>Article 7 – Durée du contrat</w:t>
      </w: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La présente convention est conclue pour une année scolaire et prend effet</w:t>
      </w: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 xml:space="preserve"> </w:t>
      </w:r>
      <w:r w:rsidR="00713C5D">
        <w:rPr>
          <w:rFonts w:ascii="Bookman Old Style" w:hAnsi="Bookman Old Style"/>
          <w:sz w:val="20"/>
          <w:szCs w:val="20"/>
        </w:rPr>
        <w:t>l</w:t>
      </w:r>
      <w:r w:rsidR="00713C5D" w:rsidRPr="008739EE">
        <w:rPr>
          <w:rFonts w:ascii="Bookman Old Style" w:hAnsi="Bookman Old Style"/>
          <w:sz w:val="20"/>
          <w:szCs w:val="20"/>
        </w:rPr>
        <w:t>e</w:t>
      </w:r>
      <w:r w:rsidR="00713C5D">
        <w:rPr>
          <w:rFonts w:ascii="Bookman Old Style" w:hAnsi="Bookman Old Style"/>
          <w:sz w:val="20"/>
          <w:szCs w:val="20"/>
        </w:rPr>
        <w:t xml:space="preserve"> 1</w:t>
      </w:r>
      <w:r w:rsidR="00713C5D" w:rsidRPr="00713C5D">
        <w:rPr>
          <w:rFonts w:ascii="Bookman Old Style" w:hAnsi="Bookman Old Style"/>
          <w:sz w:val="20"/>
          <w:szCs w:val="20"/>
          <w:vertAlign w:val="superscript"/>
        </w:rPr>
        <w:t>er</w:t>
      </w:r>
      <w:r w:rsidR="00713C5D">
        <w:rPr>
          <w:rFonts w:ascii="Bookman Old Style" w:hAnsi="Bookman Old Style"/>
          <w:sz w:val="20"/>
          <w:szCs w:val="20"/>
        </w:rPr>
        <w:t xml:space="preserve"> jour de l’année scolaire, __/__/</w:t>
      </w:r>
      <w:r w:rsidR="001A3514">
        <w:rPr>
          <w:rFonts w:ascii="Bookman Old Style" w:hAnsi="Bookman Old Style"/>
          <w:sz w:val="20"/>
          <w:szCs w:val="20"/>
        </w:rPr>
        <w:t xml:space="preserve"> 20___</w:t>
      </w:r>
      <w:r w:rsidRPr="008739EE">
        <w:rPr>
          <w:rFonts w:ascii="Bookman Old Style" w:hAnsi="Bookman Old Style"/>
          <w:sz w:val="20"/>
          <w:szCs w:val="20"/>
        </w:rPr>
        <w:t>, renouvelable par tacite reconduction chaque année scolaire, sous réserve du comportement de l’élève (voir règlement intérieur) et de  l’adhésion des parents aux conditions de scolarisation en vigueur dans l’établissement (encadrement</w:t>
      </w:r>
      <w:r w:rsidR="00713C5D">
        <w:rPr>
          <w:rFonts w:ascii="Bookman Old Style" w:hAnsi="Bookman Old Style"/>
          <w:sz w:val="20"/>
          <w:szCs w:val="20"/>
        </w:rPr>
        <w:t>, organisation des enseignements</w:t>
      </w:r>
      <w:r w:rsidRPr="008739EE">
        <w:rPr>
          <w:rFonts w:ascii="Bookman Old Style" w:hAnsi="Bookman Old Style"/>
          <w:sz w:val="20"/>
          <w:szCs w:val="20"/>
        </w:rPr>
        <w:t>, horaires, calendriers, etc…)</w:t>
      </w:r>
    </w:p>
    <w:p w:rsidR="00793FE7" w:rsidRPr="008739EE" w:rsidRDefault="00793FE7" w:rsidP="00793FE7">
      <w:pPr>
        <w:jc w:val="both"/>
        <w:rPr>
          <w:rFonts w:ascii="Bookman Old Style" w:hAnsi="Bookman Old Style"/>
          <w:sz w:val="20"/>
          <w:szCs w:val="20"/>
        </w:rPr>
      </w:pPr>
    </w:p>
    <w:p w:rsidR="00793FE7" w:rsidRPr="008739EE" w:rsidRDefault="00793FE7" w:rsidP="00793FE7">
      <w:pPr>
        <w:jc w:val="both"/>
        <w:rPr>
          <w:rFonts w:ascii="Bookman Old Style" w:hAnsi="Bookman Old Style"/>
          <w:b/>
          <w:sz w:val="20"/>
          <w:szCs w:val="20"/>
          <w:u w:val="single"/>
        </w:rPr>
      </w:pPr>
      <w:r w:rsidRPr="008739EE">
        <w:rPr>
          <w:rFonts w:ascii="Bookman Old Style" w:hAnsi="Bookman Old Style"/>
          <w:b/>
          <w:sz w:val="20"/>
          <w:szCs w:val="20"/>
          <w:u w:val="single"/>
        </w:rPr>
        <w:t>Article 8 – Droit d'accès aux informations recueillies</w:t>
      </w:r>
    </w:p>
    <w:p w:rsidR="00793FE7" w:rsidRPr="008739EE" w:rsidRDefault="00793FE7" w:rsidP="00793FE7">
      <w:pPr>
        <w:pStyle w:val="Texte"/>
        <w:ind w:left="0" w:right="72"/>
        <w:rPr>
          <w:rFonts w:ascii="Bookman Old Style" w:hAnsi="Bookman Old Style"/>
        </w:rPr>
      </w:pPr>
      <w:r w:rsidRPr="008739EE">
        <w:rPr>
          <w:rFonts w:ascii="Bookman Old Style" w:hAnsi="Bookman Old Style"/>
        </w:rPr>
        <w:t>Les informations recueillies dans les documents annexes sont obligatoires pour l’inscription dans l’établissement. Elles font l’objet d’un traitement informatique et sont conservées conformément à la loi, au départ de l’élève, dans les archives de l’établissement.</w:t>
      </w:r>
    </w:p>
    <w:p w:rsidR="00793FE7" w:rsidRPr="008739EE" w:rsidRDefault="00793FE7" w:rsidP="00793FE7">
      <w:pPr>
        <w:pStyle w:val="Texte"/>
        <w:spacing w:before="120"/>
        <w:ind w:left="0" w:right="72"/>
        <w:rPr>
          <w:rFonts w:ascii="Bookman Old Style" w:hAnsi="Bookman Old Style"/>
        </w:rPr>
      </w:pPr>
      <w:r w:rsidRPr="008739EE">
        <w:rPr>
          <w:rFonts w:ascii="Bookman Old Style" w:hAnsi="Bookman Old Style"/>
        </w:rPr>
        <w:t>Conformément à la loi française n° 78-17 du 6 janvier 1978 relative à l’informatique, aux fichiers et aux libertés, toute personne justifiant de son identité peut, en s’adressant au chef d’établissement, demander communication et rectification des informations la concernant. </w:t>
      </w: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La direction</w:t>
      </w: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rPr>
          <w:rFonts w:ascii="Tahoma" w:hAnsi="Tahoma" w:cs="Tahoma"/>
          <w:b/>
          <w:sz w:val="20"/>
          <w:szCs w:val="20"/>
        </w:rPr>
      </w:pPr>
      <w:r w:rsidRPr="00BD5EFD">
        <w:rPr>
          <w:rFonts w:ascii="Tahoma" w:hAnsi="Tahoma" w:cs="Tahoma"/>
          <w:b/>
          <w:sz w:val="20"/>
          <w:szCs w:val="20"/>
        </w:rPr>
        <w:t>Ecole de l’Oratoire – 12 rue de l’Oratoire 69300 Caluire –</w:t>
      </w:r>
    </w:p>
    <w:p w:rsidR="00793FE7" w:rsidRPr="00793FE7" w:rsidRDefault="00793FE7" w:rsidP="00793FE7">
      <w:pPr>
        <w:jc w:val="both"/>
        <w:rPr>
          <w:rFonts w:ascii="Bookman Old Style" w:hAnsi="Bookman Old Style"/>
          <w:sz w:val="20"/>
          <w:szCs w:val="20"/>
          <w:lang w:val="en-US"/>
        </w:rPr>
      </w:pPr>
      <w:r w:rsidRPr="00161478">
        <w:rPr>
          <w:rFonts w:ascii="Tahoma" w:hAnsi="Tahoma" w:cs="Tahoma"/>
          <w:b/>
          <w:sz w:val="20"/>
          <w:szCs w:val="20"/>
          <w:lang w:val="en-US"/>
        </w:rPr>
        <w:t xml:space="preserve"> </w:t>
      </w:r>
      <w:r w:rsidRPr="00964F09">
        <w:rPr>
          <w:rFonts w:ascii="Tahoma" w:hAnsi="Tahoma" w:cs="Tahoma"/>
          <w:b/>
          <w:sz w:val="20"/>
          <w:szCs w:val="20"/>
          <w:lang w:val="en-GB"/>
        </w:rPr>
        <w:t xml:space="preserve">tel 04 78 29 32 63 – fax 04 78 30 05 59- </w:t>
      </w:r>
      <w:hyperlink r:id="rId7" w:history="1">
        <w:r w:rsidR="00161478" w:rsidRPr="0072085D">
          <w:rPr>
            <w:rStyle w:val="Lienhypertexte"/>
            <w:rFonts w:ascii="Tahoma" w:hAnsi="Tahoma" w:cs="Tahoma"/>
            <w:b/>
            <w:szCs w:val="20"/>
            <w:lang w:val="en-GB"/>
          </w:rPr>
          <w:t>compta@ecole-oratoire.fr</w:t>
        </w:r>
      </w:hyperlink>
    </w:p>
    <w:p w:rsidR="00793FE7" w:rsidRPr="00793FE7" w:rsidRDefault="00793FE7" w:rsidP="00793FE7">
      <w:pPr>
        <w:jc w:val="both"/>
        <w:rPr>
          <w:rFonts w:ascii="Bookman Old Style" w:hAnsi="Bookman Old Style"/>
          <w:sz w:val="20"/>
          <w:szCs w:val="20"/>
          <w:lang w:val="en-US"/>
        </w:rPr>
      </w:pPr>
    </w:p>
    <w:p w:rsidR="00793FE7" w:rsidRDefault="00793FE7" w:rsidP="00793FE7">
      <w:pPr>
        <w:jc w:val="both"/>
        <w:rPr>
          <w:rFonts w:ascii="Bookman Old Style" w:hAnsi="Bookman Old Style"/>
          <w:sz w:val="20"/>
          <w:szCs w:val="20"/>
        </w:rPr>
      </w:pPr>
      <w:r>
        <w:rPr>
          <w:rFonts w:ascii="Bookman Old Style" w:hAnsi="Bookman Old Style"/>
          <w:sz w:val="20"/>
          <w:szCs w:val="20"/>
        </w:rPr>
        <w:t>Le __/__/20____   à  ___________________</w:t>
      </w:r>
    </w:p>
    <w:p w:rsidR="00793FE7" w:rsidRDefault="00793FE7" w:rsidP="00793FE7">
      <w:pPr>
        <w:jc w:val="both"/>
        <w:rPr>
          <w:rFonts w:ascii="Bookman Old Style" w:hAnsi="Bookman Old Style"/>
          <w:sz w:val="20"/>
          <w:szCs w:val="20"/>
        </w:rPr>
      </w:pPr>
    </w:p>
    <w:p w:rsidR="00793FE7" w:rsidRPr="008739EE" w:rsidRDefault="00793FE7" w:rsidP="00793FE7">
      <w:pPr>
        <w:ind w:firstLine="5670"/>
        <w:jc w:val="both"/>
        <w:rPr>
          <w:rFonts w:ascii="Bookman Old Style" w:hAnsi="Bookman Old Style"/>
          <w:sz w:val="20"/>
          <w:szCs w:val="20"/>
        </w:rPr>
      </w:pPr>
      <w:r>
        <w:rPr>
          <w:rFonts w:ascii="Bookman Old Style" w:hAnsi="Bookman Old Style"/>
          <w:sz w:val="20"/>
          <w:szCs w:val="20"/>
        </w:rPr>
        <w:t xml:space="preserve">                </w:t>
      </w:r>
    </w:p>
    <w:p w:rsidR="00793FE7" w:rsidRPr="008739EE"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r w:rsidRPr="008739EE">
        <w:rPr>
          <w:rFonts w:ascii="Bookman Old Style" w:hAnsi="Bookman Old Style"/>
          <w:sz w:val="20"/>
          <w:szCs w:val="20"/>
        </w:rPr>
        <w:tab/>
      </w:r>
      <w:r w:rsidRPr="008739EE">
        <w:rPr>
          <w:rFonts w:ascii="Bookman Old Style" w:hAnsi="Bookman Old Style"/>
          <w:sz w:val="20"/>
          <w:szCs w:val="20"/>
        </w:rPr>
        <w:tab/>
      </w:r>
      <w:r w:rsidRPr="008739EE">
        <w:rPr>
          <w:rFonts w:ascii="Bookman Old Style" w:hAnsi="Bookman Old Style"/>
          <w:sz w:val="20"/>
          <w:szCs w:val="20"/>
        </w:rPr>
        <w:tab/>
      </w:r>
      <w:r w:rsidRPr="008739EE">
        <w:rPr>
          <w:rFonts w:ascii="Bookman Old Style" w:hAnsi="Bookman Old Style"/>
          <w:sz w:val="20"/>
          <w:szCs w:val="20"/>
        </w:rPr>
        <w:tab/>
        <w:t xml:space="preserve">Signature </w:t>
      </w:r>
      <w:r w:rsidR="003700A7" w:rsidRPr="008739EE">
        <w:rPr>
          <w:rFonts w:ascii="Bookman Old Style" w:hAnsi="Bookman Old Style"/>
          <w:sz w:val="20"/>
          <w:szCs w:val="20"/>
        </w:rPr>
        <w:t>du (</w:t>
      </w:r>
      <w:r w:rsidRPr="008739EE">
        <w:rPr>
          <w:rFonts w:ascii="Bookman Old Style" w:hAnsi="Bookman Old Style"/>
          <w:sz w:val="20"/>
          <w:szCs w:val="20"/>
        </w:rPr>
        <w:t>des) parent(s)</w:t>
      </w: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rPr>
      </w:pPr>
    </w:p>
    <w:p w:rsidR="00793FE7" w:rsidRDefault="00793FE7" w:rsidP="00793FE7"/>
    <w:p w:rsidR="00793FE7" w:rsidRDefault="00793FE7" w:rsidP="00793FE7">
      <w:pPr>
        <w:rPr>
          <w:rFonts w:ascii="Tahoma" w:hAnsi="Tahoma" w:cs="Tahoma"/>
          <w:b/>
          <w:sz w:val="20"/>
          <w:szCs w:val="20"/>
        </w:rPr>
      </w:pPr>
      <w:r w:rsidRPr="00C2647E">
        <w:rPr>
          <w:noProof/>
        </w:rPr>
        <w:drawing>
          <wp:inline distT="0" distB="0" distL="0" distR="0">
            <wp:extent cx="702310" cy="1201420"/>
            <wp:effectExtent l="0" t="0" r="2540" b="0"/>
            <wp:docPr id="2" name="Image 2" descr="logo or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rato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1201420"/>
                    </a:xfrm>
                    <a:prstGeom prst="rect">
                      <a:avLst/>
                    </a:prstGeom>
                    <a:noFill/>
                    <a:ln>
                      <a:noFill/>
                    </a:ln>
                  </pic:spPr>
                </pic:pic>
              </a:graphicData>
            </a:graphic>
          </wp:inline>
        </w:drawing>
      </w:r>
    </w:p>
    <w:p w:rsidR="00793FE7" w:rsidRDefault="00793FE7" w:rsidP="00793FE7">
      <w:pPr>
        <w:rPr>
          <w:rFonts w:ascii="Tahoma" w:hAnsi="Tahoma" w:cs="Tahoma"/>
          <w:b/>
          <w:sz w:val="20"/>
          <w:szCs w:val="20"/>
        </w:rPr>
      </w:pPr>
    </w:p>
    <w:p w:rsidR="00793FE7" w:rsidRDefault="00793FE7" w:rsidP="00793FE7">
      <w:pPr>
        <w:rPr>
          <w:rFonts w:ascii="Tahoma" w:hAnsi="Tahoma" w:cs="Tahoma"/>
          <w:b/>
          <w:sz w:val="20"/>
          <w:szCs w:val="20"/>
        </w:rPr>
      </w:pPr>
    </w:p>
    <w:p w:rsidR="00793FE7" w:rsidRPr="003700A7" w:rsidRDefault="00793FE7" w:rsidP="00793FE7">
      <w:pPr>
        <w:rPr>
          <w:rFonts w:ascii="Tahoma" w:hAnsi="Tahoma" w:cs="Tahoma"/>
          <w:b/>
          <w:sz w:val="20"/>
          <w:szCs w:val="20"/>
        </w:rPr>
      </w:pPr>
      <w:r w:rsidRPr="003700A7">
        <w:rPr>
          <w:rFonts w:ascii="Tahoma" w:hAnsi="Tahoma" w:cs="Tahoma"/>
          <w:b/>
          <w:sz w:val="20"/>
          <w:szCs w:val="20"/>
        </w:rPr>
        <w:t xml:space="preserve">  </w:t>
      </w:r>
    </w:p>
    <w:p w:rsidR="00793FE7" w:rsidRPr="003700A7" w:rsidRDefault="00793FE7" w:rsidP="00793FE7"/>
    <w:p w:rsidR="00793FE7" w:rsidRDefault="00793FE7" w:rsidP="00793FE7">
      <w:r>
        <w:t>CONVENTION DE SCOLARISATION</w:t>
      </w:r>
    </w:p>
    <w:p w:rsidR="00793FE7" w:rsidRDefault="00793FE7" w:rsidP="00793FE7"/>
    <w:p w:rsidR="00793FE7" w:rsidRPr="008739EE" w:rsidRDefault="00793FE7" w:rsidP="00793FE7">
      <w:pPr>
        <w:pStyle w:val="Titre1"/>
        <w:rPr>
          <w:rFonts w:ascii="Bookman Old Style" w:hAnsi="Bookman Old Style"/>
          <w:szCs w:val="20"/>
        </w:rPr>
      </w:pPr>
      <w:r w:rsidRPr="008739EE">
        <w:rPr>
          <w:rFonts w:ascii="Bookman Old Style" w:hAnsi="Bookman Old Style"/>
          <w:b/>
          <w:szCs w:val="20"/>
        </w:rPr>
        <w:t>ENTRE :</w:t>
      </w: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 xml:space="preserve">L’établissement ECOLE de l’ORATOIRE, établissement d’enseignement privé catholique sous contrat d’Association, domicilié 12, rue de </w:t>
      </w:r>
      <w:r w:rsidR="003700A7">
        <w:rPr>
          <w:rFonts w:ascii="Bookman Old Style" w:hAnsi="Bookman Old Style"/>
          <w:sz w:val="20"/>
          <w:szCs w:val="20"/>
        </w:rPr>
        <w:t>l’Oratoire à Caluire (69300)</w:t>
      </w:r>
      <w:r w:rsidR="00713C5D">
        <w:rPr>
          <w:rFonts w:ascii="Bookman Old Style" w:hAnsi="Bookman Old Style"/>
          <w:sz w:val="20"/>
          <w:szCs w:val="20"/>
        </w:rPr>
        <w:t>,</w:t>
      </w:r>
      <w:r w:rsidR="003700A7">
        <w:rPr>
          <w:rFonts w:ascii="Bookman Old Style" w:hAnsi="Bookman Old Style"/>
          <w:sz w:val="20"/>
          <w:szCs w:val="20"/>
        </w:rPr>
        <w:t xml:space="preserve"> </w:t>
      </w:r>
      <w:r w:rsidRPr="008739EE">
        <w:rPr>
          <w:rFonts w:ascii="Bookman Old Style" w:hAnsi="Bookman Old Style"/>
          <w:sz w:val="20"/>
          <w:szCs w:val="20"/>
        </w:rPr>
        <w:t>géré par l’OGEC, Association de Gestion de l’établissement (OGEC, 12, rue de l’Oratoire à Caluire)</w:t>
      </w:r>
    </w:p>
    <w:p w:rsidR="00793FE7" w:rsidRPr="008739EE" w:rsidRDefault="003700A7" w:rsidP="00793FE7">
      <w:pPr>
        <w:jc w:val="both"/>
        <w:rPr>
          <w:rFonts w:ascii="Bookman Old Style" w:hAnsi="Bookman Old Style"/>
          <w:sz w:val="20"/>
          <w:szCs w:val="20"/>
        </w:rPr>
      </w:pPr>
      <w:r w:rsidRPr="008739EE">
        <w:rPr>
          <w:rFonts w:ascii="Bookman Old Style" w:hAnsi="Bookman Old Style"/>
          <w:sz w:val="20"/>
          <w:szCs w:val="20"/>
        </w:rPr>
        <w:t>Représenté</w:t>
      </w:r>
      <w:r w:rsidR="00793FE7" w:rsidRPr="008739EE">
        <w:rPr>
          <w:rFonts w:ascii="Bookman Old Style" w:hAnsi="Bookman Old Style"/>
          <w:sz w:val="20"/>
          <w:szCs w:val="20"/>
        </w:rPr>
        <w:t xml:space="preserve"> par son chef d’établissement, Madame</w:t>
      </w:r>
      <w:r w:rsidR="00161478">
        <w:rPr>
          <w:rFonts w:ascii="Bookman Old Style" w:hAnsi="Bookman Old Style"/>
          <w:sz w:val="20"/>
          <w:szCs w:val="20"/>
        </w:rPr>
        <w:t xml:space="preserve"> Laurence Renaud</w:t>
      </w:r>
      <w:bookmarkStart w:id="0" w:name="_GoBack"/>
      <w:bookmarkEnd w:id="0"/>
      <w:r w:rsidR="00793FE7" w:rsidRPr="008739EE">
        <w:rPr>
          <w:rFonts w:ascii="Bookman Old Style" w:hAnsi="Bookman Old Style"/>
          <w:sz w:val="20"/>
          <w:szCs w:val="20"/>
        </w:rPr>
        <w:t>,</w:t>
      </w:r>
    </w:p>
    <w:p w:rsidR="00793FE7" w:rsidRPr="008739EE" w:rsidRDefault="00793FE7" w:rsidP="00793FE7">
      <w:pPr>
        <w:tabs>
          <w:tab w:val="left" w:pos="6521"/>
        </w:tabs>
        <w:jc w:val="both"/>
        <w:rPr>
          <w:rFonts w:ascii="Bookman Old Style" w:hAnsi="Bookman Old Style"/>
          <w:sz w:val="20"/>
          <w:szCs w:val="20"/>
        </w:rPr>
      </w:pPr>
      <w:r w:rsidRPr="008739EE">
        <w:rPr>
          <w:rFonts w:ascii="Bookman Old Style" w:hAnsi="Bookman Old Style"/>
          <w:sz w:val="20"/>
          <w:szCs w:val="20"/>
        </w:rPr>
        <w:t>Désigné ci-dessous « l’établissement »</w:t>
      </w:r>
    </w:p>
    <w:p w:rsidR="00793FE7" w:rsidRPr="008739EE" w:rsidRDefault="00793FE7" w:rsidP="00793FE7">
      <w:pPr>
        <w:jc w:val="both"/>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8739EE">
        <w:rPr>
          <w:rFonts w:ascii="Bookman Old Style" w:hAnsi="Bookman Old Style"/>
          <w:sz w:val="20"/>
          <w:szCs w:val="20"/>
        </w:rPr>
        <w:t>D’une part</w:t>
      </w:r>
    </w:p>
    <w:p w:rsidR="00793FE7" w:rsidRPr="008739EE" w:rsidRDefault="00793FE7" w:rsidP="00793FE7">
      <w:pPr>
        <w:pStyle w:val="Titre2"/>
        <w:jc w:val="both"/>
        <w:rPr>
          <w:sz w:val="20"/>
          <w:szCs w:val="20"/>
        </w:rPr>
      </w:pPr>
      <w:r w:rsidRPr="008739EE">
        <w:rPr>
          <w:sz w:val="20"/>
          <w:szCs w:val="20"/>
        </w:rPr>
        <w:t>ET</w:t>
      </w:r>
    </w:p>
    <w:p w:rsidR="00793FE7" w:rsidRPr="008739EE" w:rsidRDefault="00793FE7" w:rsidP="00793FE7">
      <w:pPr>
        <w:tabs>
          <w:tab w:val="left" w:pos="6521"/>
        </w:tabs>
        <w:jc w:val="both"/>
        <w:rPr>
          <w:rFonts w:ascii="Bookman Old Style" w:hAnsi="Bookman Old Style"/>
          <w:sz w:val="20"/>
          <w:szCs w:val="20"/>
        </w:rPr>
      </w:pPr>
      <w:r>
        <w:rPr>
          <w:rFonts w:ascii="Bookman Old Style" w:hAnsi="Bookman Old Style"/>
          <w:sz w:val="20"/>
          <w:szCs w:val="20"/>
        </w:rPr>
        <w:t>M. et ou Mme</w:t>
      </w:r>
      <w:r w:rsidRPr="008739EE">
        <w:rPr>
          <w:rFonts w:ascii="Bookman Old Style" w:hAnsi="Bookman Old Style"/>
          <w:sz w:val="20"/>
          <w:szCs w:val="20"/>
        </w:rPr>
        <w:t>________________________________________________</w:t>
      </w:r>
      <w:r>
        <w:rPr>
          <w:rFonts w:ascii="Bookman Old Style" w:hAnsi="Bookman Old Style"/>
          <w:sz w:val="20"/>
          <w:szCs w:val="20"/>
        </w:rPr>
        <w:t>____</w:t>
      </w:r>
      <w:r w:rsidRPr="008739EE">
        <w:rPr>
          <w:rFonts w:ascii="Bookman Old Style" w:hAnsi="Bookman Old Style"/>
          <w:sz w:val="20"/>
          <w:szCs w:val="20"/>
        </w:rPr>
        <w:t>,</w:t>
      </w:r>
    </w:p>
    <w:p w:rsidR="00793FE7" w:rsidRPr="008739EE" w:rsidRDefault="00793FE7" w:rsidP="00793FE7">
      <w:pPr>
        <w:tabs>
          <w:tab w:val="left" w:pos="6521"/>
        </w:tabs>
        <w:jc w:val="both"/>
        <w:rPr>
          <w:rFonts w:ascii="Bookman Old Style" w:hAnsi="Bookman Old Style"/>
          <w:sz w:val="20"/>
          <w:szCs w:val="20"/>
        </w:rPr>
      </w:pPr>
      <w:r w:rsidRPr="008739EE">
        <w:rPr>
          <w:rFonts w:ascii="Bookman Old Style" w:hAnsi="Bookman Old Style"/>
          <w:sz w:val="20"/>
          <w:szCs w:val="20"/>
        </w:rPr>
        <w:t>Demeurant_______________________________________</w:t>
      </w:r>
      <w:r w:rsidR="00713C5D">
        <w:rPr>
          <w:rFonts w:ascii="Bookman Old Style" w:hAnsi="Bookman Old Style"/>
          <w:sz w:val="20"/>
          <w:szCs w:val="20"/>
        </w:rPr>
        <w:t>_______________</w:t>
      </w:r>
      <w:r w:rsidRPr="008739EE">
        <w:rPr>
          <w:rFonts w:ascii="Bookman Old Style" w:hAnsi="Bookman Old Style"/>
          <w:sz w:val="20"/>
          <w:szCs w:val="20"/>
        </w:rPr>
        <w:t>.</w:t>
      </w:r>
    </w:p>
    <w:p w:rsidR="00793FE7" w:rsidRPr="008739EE" w:rsidRDefault="00793FE7" w:rsidP="00793FE7">
      <w:pPr>
        <w:tabs>
          <w:tab w:val="left" w:pos="6521"/>
        </w:tabs>
        <w:jc w:val="both"/>
        <w:rPr>
          <w:rFonts w:ascii="Bookman Old Style" w:hAnsi="Bookman Old Style"/>
          <w:sz w:val="20"/>
          <w:szCs w:val="20"/>
        </w:rPr>
      </w:pPr>
      <w:r w:rsidRPr="008739EE">
        <w:rPr>
          <w:rFonts w:ascii="Bookman Old Style" w:hAnsi="Bookman Old Style"/>
          <w:sz w:val="20"/>
          <w:szCs w:val="20"/>
        </w:rPr>
        <w:t xml:space="preserve">Représentant(s) </w:t>
      </w:r>
      <w:r w:rsidR="003700A7" w:rsidRPr="008739EE">
        <w:rPr>
          <w:rFonts w:ascii="Bookman Old Style" w:hAnsi="Bookman Old Style"/>
          <w:sz w:val="20"/>
          <w:szCs w:val="20"/>
        </w:rPr>
        <w:t>légal (</w:t>
      </w:r>
      <w:r w:rsidRPr="008739EE">
        <w:rPr>
          <w:rFonts w:ascii="Bookman Old Style" w:hAnsi="Bookman Old Style"/>
          <w:sz w:val="20"/>
          <w:szCs w:val="20"/>
        </w:rPr>
        <w:t xml:space="preserve">aux), de l’enfant </w:t>
      </w:r>
      <w:r w:rsidRPr="008739EE">
        <w:rPr>
          <w:rFonts w:ascii="Bookman Old Style" w:hAnsi="Bookman Old Style"/>
          <w:i/>
          <w:sz w:val="20"/>
          <w:szCs w:val="20"/>
        </w:rPr>
        <w:t>______</w:t>
      </w:r>
      <w:r w:rsidR="00713C5D">
        <w:rPr>
          <w:rFonts w:ascii="Bookman Old Style" w:hAnsi="Bookman Old Style"/>
          <w:i/>
          <w:sz w:val="20"/>
          <w:szCs w:val="20"/>
        </w:rPr>
        <w:t>__________________</w:t>
      </w:r>
    </w:p>
    <w:p w:rsidR="00793FE7" w:rsidRPr="008739EE" w:rsidRDefault="00793FE7" w:rsidP="00793FE7">
      <w:pPr>
        <w:tabs>
          <w:tab w:val="left" w:pos="6521"/>
        </w:tabs>
        <w:jc w:val="both"/>
        <w:rPr>
          <w:rFonts w:ascii="Bookman Old Style" w:hAnsi="Bookman Old Style"/>
          <w:sz w:val="20"/>
          <w:szCs w:val="20"/>
        </w:rPr>
      </w:pPr>
      <w:r w:rsidRPr="008739EE">
        <w:rPr>
          <w:rFonts w:ascii="Bookman Old Style" w:hAnsi="Bookman Old Style"/>
          <w:sz w:val="20"/>
          <w:szCs w:val="20"/>
        </w:rPr>
        <w:t>Désignés ci-dessous  «le(s) parent(s) »</w:t>
      </w:r>
    </w:p>
    <w:p w:rsidR="00793FE7" w:rsidRDefault="00793FE7" w:rsidP="00793FE7">
      <w:pPr>
        <w:jc w:val="both"/>
        <w:rPr>
          <w:rFonts w:ascii="Bookman Old Style" w:hAnsi="Bookman Old Style"/>
          <w:sz w:val="20"/>
          <w:szCs w:val="20"/>
        </w:rPr>
      </w:pPr>
      <w:r w:rsidRPr="008739EE">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8739EE">
        <w:rPr>
          <w:rFonts w:ascii="Bookman Old Style" w:hAnsi="Bookman Old Style"/>
          <w:sz w:val="20"/>
          <w:szCs w:val="20"/>
        </w:rPr>
        <w:t>D’autre part.</w:t>
      </w:r>
    </w:p>
    <w:p w:rsidR="00793FE7" w:rsidRDefault="00793FE7" w:rsidP="00793FE7">
      <w:pPr>
        <w:jc w:val="both"/>
        <w:rPr>
          <w:rFonts w:ascii="Bookman Old Style" w:hAnsi="Bookman Old Style"/>
          <w:b/>
          <w:sz w:val="20"/>
          <w:szCs w:val="20"/>
        </w:rPr>
      </w:pPr>
      <w:r w:rsidRPr="008739EE">
        <w:rPr>
          <w:rFonts w:ascii="Bookman Old Style" w:hAnsi="Bookman Old Style"/>
          <w:b/>
          <w:sz w:val="20"/>
          <w:szCs w:val="20"/>
        </w:rPr>
        <w:t>IL EST CONVENU CE QUI SUIT :</w:t>
      </w:r>
    </w:p>
    <w:p w:rsidR="00793FE7" w:rsidRDefault="00793FE7" w:rsidP="00793FE7">
      <w:pPr>
        <w:jc w:val="both"/>
        <w:rPr>
          <w:rFonts w:ascii="Bookman Old Style" w:hAnsi="Bookman Old Style"/>
          <w:b/>
          <w:sz w:val="20"/>
          <w:szCs w:val="20"/>
        </w:rPr>
      </w:pPr>
    </w:p>
    <w:p w:rsidR="00793FE7" w:rsidRPr="008739EE" w:rsidRDefault="00793FE7" w:rsidP="00793FE7">
      <w:pPr>
        <w:jc w:val="both"/>
        <w:rPr>
          <w:rFonts w:ascii="Bookman Old Style" w:hAnsi="Bookman Old Style"/>
          <w:sz w:val="20"/>
          <w:szCs w:val="20"/>
        </w:rPr>
      </w:pPr>
    </w:p>
    <w:p w:rsidR="00793FE7" w:rsidRPr="008739EE" w:rsidRDefault="00793FE7" w:rsidP="00793FE7">
      <w:pPr>
        <w:jc w:val="both"/>
        <w:rPr>
          <w:rFonts w:ascii="Bookman Old Style" w:hAnsi="Bookman Old Style"/>
          <w:sz w:val="20"/>
          <w:szCs w:val="20"/>
        </w:rPr>
      </w:pPr>
      <w:r w:rsidRPr="008739EE">
        <w:rPr>
          <w:rFonts w:ascii="Bookman Old Style" w:hAnsi="Bookman Old Style"/>
          <w:b/>
          <w:sz w:val="20"/>
          <w:szCs w:val="20"/>
          <w:u w:val="single"/>
        </w:rPr>
        <w:t>Article 1</w:t>
      </w:r>
      <w:r w:rsidRPr="008739EE">
        <w:rPr>
          <w:rFonts w:ascii="Bookman Old Style" w:hAnsi="Bookman Old Style"/>
          <w:b/>
          <w:sz w:val="20"/>
          <w:szCs w:val="20"/>
          <w:u w:val="single"/>
          <w:vertAlign w:val="superscript"/>
        </w:rPr>
        <w:t>er</w:t>
      </w:r>
      <w:r w:rsidRPr="008739EE">
        <w:rPr>
          <w:rFonts w:ascii="Bookman Old Style" w:hAnsi="Bookman Old Style"/>
          <w:b/>
          <w:sz w:val="20"/>
          <w:szCs w:val="20"/>
          <w:u w:val="single"/>
        </w:rPr>
        <w:t xml:space="preserve"> - Objet</w:t>
      </w:r>
    </w:p>
    <w:p w:rsidR="00793FE7" w:rsidRDefault="00793FE7" w:rsidP="00793FE7">
      <w:pPr>
        <w:pStyle w:val="Corpsdetexte"/>
        <w:tabs>
          <w:tab w:val="left" w:pos="6521"/>
        </w:tabs>
        <w:rPr>
          <w:sz w:val="20"/>
          <w:szCs w:val="20"/>
        </w:rPr>
      </w:pPr>
      <w:r w:rsidRPr="008739EE">
        <w:rPr>
          <w:sz w:val="20"/>
          <w:szCs w:val="20"/>
        </w:rPr>
        <w:t xml:space="preserve">La présente convention a pour objet de définir les conditions dans lesquelles l’enfant _______________________sera scolarisé par l’établissement Ecole de l’Oratoire sur demande </w:t>
      </w:r>
      <w:r w:rsidR="003700A7" w:rsidRPr="008739EE">
        <w:rPr>
          <w:sz w:val="20"/>
          <w:szCs w:val="20"/>
        </w:rPr>
        <w:t>du (</w:t>
      </w:r>
      <w:r w:rsidRPr="008739EE">
        <w:rPr>
          <w:sz w:val="20"/>
          <w:szCs w:val="20"/>
        </w:rPr>
        <w:t>des) parent(s), ainsi que les engagements réciproques des parties en présence.</w:t>
      </w:r>
    </w:p>
    <w:p w:rsidR="00793FE7" w:rsidRDefault="00793FE7" w:rsidP="00793FE7">
      <w:pPr>
        <w:pStyle w:val="Corpsdetexte"/>
        <w:tabs>
          <w:tab w:val="left" w:pos="6521"/>
        </w:tabs>
        <w:rPr>
          <w:sz w:val="20"/>
          <w:szCs w:val="20"/>
        </w:rPr>
      </w:pPr>
    </w:p>
    <w:p w:rsidR="00793FE7" w:rsidRDefault="00793FE7" w:rsidP="00793FE7">
      <w:pPr>
        <w:pStyle w:val="Corpsdetexte"/>
        <w:tabs>
          <w:tab w:val="left" w:pos="6521"/>
        </w:tabs>
        <w:rPr>
          <w:sz w:val="20"/>
          <w:szCs w:val="20"/>
        </w:rPr>
      </w:pPr>
    </w:p>
    <w:p w:rsidR="00793FE7" w:rsidRDefault="00793FE7" w:rsidP="00793FE7">
      <w:pPr>
        <w:pStyle w:val="Corpsdetexte"/>
        <w:tabs>
          <w:tab w:val="left" w:pos="6521"/>
        </w:tabs>
        <w:rPr>
          <w:sz w:val="20"/>
          <w:szCs w:val="20"/>
        </w:rPr>
      </w:pPr>
    </w:p>
    <w:p w:rsidR="00793FE7" w:rsidRDefault="00793FE7" w:rsidP="00793FE7">
      <w:pPr>
        <w:pStyle w:val="Corpsdetexte"/>
        <w:tabs>
          <w:tab w:val="left" w:pos="6521"/>
        </w:tabs>
        <w:rPr>
          <w:sz w:val="20"/>
          <w:szCs w:val="20"/>
        </w:rPr>
      </w:pPr>
    </w:p>
    <w:p w:rsidR="00793FE7" w:rsidRPr="00BD5EFD" w:rsidRDefault="00793FE7" w:rsidP="00793FE7">
      <w:pPr>
        <w:pStyle w:val="Titre3"/>
        <w:rPr>
          <w:sz w:val="20"/>
          <w:szCs w:val="20"/>
          <w:u w:val="single"/>
        </w:rPr>
      </w:pPr>
      <w:r w:rsidRPr="00BD5EFD">
        <w:rPr>
          <w:sz w:val="20"/>
          <w:szCs w:val="20"/>
          <w:u w:val="single"/>
        </w:rPr>
        <w:lastRenderedPageBreak/>
        <w:t>Article 2 - Modalités de la scolarisation</w:t>
      </w: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Après avoir pris connaissance du projet d’établissement et du règlement intérieur, le(s) parent(s) déclare(ent) y adhérer et mettre tout en œuvre afin de les faire respecter par l'enfant _______________________ .</w:t>
      </w:r>
    </w:p>
    <w:p w:rsidR="00793FE7" w:rsidRPr="008739EE" w:rsidRDefault="00793FE7" w:rsidP="00793FE7">
      <w:pPr>
        <w:jc w:val="both"/>
        <w:rPr>
          <w:rFonts w:ascii="Bookman Old Style" w:hAnsi="Bookman Old Style"/>
          <w:sz w:val="20"/>
          <w:szCs w:val="20"/>
        </w:rPr>
      </w:pP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Le(s) parent(s) déclare(ent) également avoir pris connaissance du coût de la scolarisation de leur enfant au sein de l'établissement et s’engage(nt) à en assurer (solidairement) la charge financière, dans les conditions du règlement financier</w:t>
      </w:r>
      <w:r>
        <w:rPr>
          <w:rFonts w:ascii="Bookman Old Style" w:hAnsi="Bookman Old Style"/>
          <w:sz w:val="20"/>
          <w:szCs w:val="20"/>
        </w:rPr>
        <w:t xml:space="preserve"> (consultable sur notre site </w:t>
      </w:r>
      <w:hyperlink r:id="rId9" w:history="1">
        <w:r w:rsidRPr="002F7FFA">
          <w:rPr>
            <w:rStyle w:val="Lienhypertexte"/>
            <w:rFonts w:ascii="Bookman Old Style" w:hAnsi="Bookman Old Style"/>
            <w:szCs w:val="20"/>
          </w:rPr>
          <w:t>www.ecole-oratoire.fr</w:t>
        </w:r>
      </w:hyperlink>
      <w:r>
        <w:rPr>
          <w:rFonts w:ascii="Bookman Old Style" w:hAnsi="Bookman Old Style"/>
          <w:sz w:val="20"/>
          <w:szCs w:val="20"/>
        </w:rPr>
        <w:t xml:space="preserve"> </w:t>
      </w:r>
      <w:r w:rsidR="003700A7">
        <w:rPr>
          <w:rFonts w:ascii="Bookman Old Style" w:hAnsi="Bookman Old Style"/>
          <w:sz w:val="20"/>
          <w:szCs w:val="20"/>
        </w:rPr>
        <w:t>)</w:t>
      </w:r>
      <w:r w:rsidRPr="008739EE">
        <w:rPr>
          <w:rFonts w:ascii="Bookman Old Style" w:hAnsi="Bookman Old Style"/>
          <w:sz w:val="20"/>
          <w:szCs w:val="20"/>
        </w:rPr>
        <w:t>.</w:t>
      </w:r>
    </w:p>
    <w:p w:rsidR="00793FE7" w:rsidRPr="008739EE" w:rsidRDefault="00793FE7" w:rsidP="00793FE7">
      <w:pPr>
        <w:jc w:val="both"/>
        <w:rPr>
          <w:rFonts w:ascii="Bookman Old Style" w:hAnsi="Bookman Old Style"/>
          <w:sz w:val="20"/>
          <w:szCs w:val="20"/>
        </w:rPr>
      </w:pP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En conséquence, les parents et l'établissement conviennent que l’enfant_______________          sera scolarisé en classe de ______ pour l’année scolaire 20__-20__., sous réserve d'une décision d'orientation favorable.</w:t>
      </w:r>
    </w:p>
    <w:p w:rsidR="00793FE7" w:rsidRPr="008739EE" w:rsidRDefault="00793FE7" w:rsidP="00793FE7">
      <w:pPr>
        <w:tabs>
          <w:tab w:val="left" w:pos="6521"/>
        </w:tabs>
        <w:jc w:val="both"/>
        <w:rPr>
          <w:rFonts w:ascii="Bookman Old Style" w:hAnsi="Bookman Old Style"/>
          <w:sz w:val="20"/>
          <w:szCs w:val="20"/>
        </w:rPr>
      </w:pPr>
    </w:p>
    <w:p w:rsidR="00793FE7" w:rsidRPr="008739EE" w:rsidRDefault="00793FE7" w:rsidP="00793FE7">
      <w:pPr>
        <w:tabs>
          <w:tab w:val="left" w:pos="6521"/>
        </w:tabs>
        <w:jc w:val="both"/>
        <w:rPr>
          <w:rFonts w:ascii="Bookman Old Style" w:hAnsi="Bookman Old Style"/>
          <w:sz w:val="20"/>
          <w:szCs w:val="20"/>
        </w:rPr>
      </w:pPr>
      <w:r w:rsidRPr="008739EE">
        <w:rPr>
          <w:rFonts w:ascii="Bookman Old Style" w:hAnsi="Bookman Old Style"/>
          <w:sz w:val="20"/>
          <w:szCs w:val="20"/>
        </w:rPr>
        <w:t>L'établissement assure également d'autres prestations :</w:t>
      </w:r>
    </w:p>
    <w:p w:rsidR="00793FE7" w:rsidRPr="008739EE" w:rsidRDefault="00793FE7" w:rsidP="00793FE7">
      <w:pPr>
        <w:numPr>
          <w:ilvl w:val="0"/>
          <w:numId w:val="2"/>
        </w:numPr>
        <w:tabs>
          <w:tab w:val="left" w:pos="6521"/>
        </w:tabs>
        <w:jc w:val="both"/>
        <w:rPr>
          <w:rFonts w:ascii="Bookman Old Style" w:hAnsi="Bookman Old Style"/>
          <w:sz w:val="20"/>
          <w:szCs w:val="20"/>
        </w:rPr>
      </w:pPr>
      <w:r w:rsidRPr="008739EE">
        <w:rPr>
          <w:rFonts w:ascii="Bookman Old Style" w:hAnsi="Bookman Old Style"/>
          <w:sz w:val="20"/>
          <w:szCs w:val="20"/>
        </w:rPr>
        <w:t>Restauration</w:t>
      </w:r>
    </w:p>
    <w:p w:rsidR="00793FE7" w:rsidRPr="008739EE" w:rsidRDefault="00793FE7" w:rsidP="00793FE7">
      <w:pPr>
        <w:numPr>
          <w:ilvl w:val="0"/>
          <w:numId w:val="2"/>
        </w:numPr>
        <w:tabs>
          <w:tab w:val="left" w:pos="6521"/>
        </w:tabs>
        <w:jc w:val="both"/>
        <w:rPr>
          <w:rFonts w:ascii="Bookman Old Style" w:hAnsi="Bookman Old Style"/>
          <w:sz w:val="20"/>
          <w:szCs w:val="20"/>
        </w:rPr>
      </w:pPr>
      <w:r w:rsidRPr="008739EE">
        <w:rPr>
          <w:rFonts w:ascii="Bookman Old Style" w:hAnsi="Bookman Old Style"/>
          <w:sz w:val="20"/>
          <w:szCs w:val="20"/>
        </w:rPr>
        <w:t>Etudes</w:t>
      </w:r>
    </w:p>
    <w:p w:rsidR="00793FE7" w:rsidRPr="008739EE" w:rsidRDefault="00793FE7" w:rsidP="00793FE7">
      <w:pPr>
        <w:numPr>
          <w:ilvl w:val="0"/>
          <w:numId w:val="2"/>
        </w:numPr>
        <w:tabs>
          <w:tab w:val="left" w:pos="6521"/>
        </w:tabs>
        <w:jc w:val="both"/>
        <w:rPr>
          <w:rFonts w:ascii="Bookman Old Style" w:hAnsi="Bookman Old Style"/>
          <w:sz w:val="20"/>
          <w:szCs w:val="20"/>
        </w:rPr>
      </w:pPr>
      <w:r w:rsidRPr="008739EE">
        <w:rPr>
          <w:rFonts w:ascii="Bookman Old Style" w:hAnsi="Bookman Old Style"/>
          <w:sz w:val="20"/>
          <w:szCs w:val="20"/>
        </w:rPr>
        <w:t>Garderie</w:t>
      </w:r>
    </w:p>
    <w:p w:rsidR="00793FE7" w:rsidRPr="008739EE" w:rsidRDefault="00793FE7" w:rsidP="00793FE7">
      <w:pPr>
        <w:tabs>
          <w:tab w:val="left" w:pos="6521"/>
        </w:tabs>
        <w:ind w:left="360"/>
        <w:jc w:val="both"/>
        <w:rPr>
          <w:rFonts w:ascii="Bookman Old Style" w:hAnsi="Bookman Old Style"/>
          <w:sz w:val="20"/>
          <w:szCs w:val="20"/>
        </w:rPr>
      </w:pPr>
      <w:r>
        <w:rPr>
          <w:rFonts w:ascii="Bookman Old Style" w:hAnsi="Bookman Old Style"/>
          <w:sz w:val="20"/>
          <w:szCs w:val="20"/>
        </w:rPr>
        <w:t xml:space="preserve">      </w:t>
      </w:r>
    </w:p>
    <w:p w:rsidR="00793FE7" w:rsidRPr="008739EE" w:rsidRDefault="00793FE7" w:rsidP="00793FE7">
      <w:pPr>
        <w:tabs>
          <w:tab w:val="left" w:pos="6521"/>
        </w:tabs>
        <w:ind w:left="360"/>
        <w:jc w:val="both"/>
        <w:rPr>
          <w:rFonts w:ascii="Bookman Old Style" w:hAnsi="Bookman Old Style"/>
          <w:sz w:val="20"/>
          <w:szCs w:val="20"/>
        </w:rPr>
      </w:pP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L’inscription ne devient définitive qu’</w:t>
      </w:r>
      <w:r>
        <w:rPr>
          <w:rFonts w:ascii="Bookman Old Style" w:hAnsi="Bookman Old Style"/>
          <w:sz w:val="20"/>
          <w:szCs w:val="20"/>
        </w:rPr>
        <w:t>à réception du dossier</w:t>
      </w:r>
      <w:r w:rsidR="00713C5D">
        <w:rPr>
          <w:rFonts w:ascii="Bookman Old Style" w:hAnsi="Bookman Old Style"/>
          <w:sz w:val="20"/>
          <w:szCs w:val="20"/>
        </w:rPr>
        <w:t xml:space="preserve"> complet</w:t>
      </w:r>
      <w:r>
        <w:rPr>
          <w:rFonts w:ascii="Bookman Old Style" w:hAnsi="Bookman Old Style"/>
          <w:sz w:val="20"/>
          <w:szCs w:val="20"/>
        </w:rPr>
        <w:t>.</w:t>
      </w:r>
    </w:p>
    <w:p w:rsidR="00793FE7" w:rsidRPr="008739EE" w:rsidRDefault="00793FE7" w:rsidP="00793FE7">
      <w:pPr>
        <w:jc w:val="both"/>
        <w:rPr>
          <w:rFonts w:ascii="Bookman Old Style" w:hAnsi="Bookman Old Style"/>
          <w:sz w:val="20"/>
          <w:szCs w:val="20"/>
        </w:rPr>
      </w:pPr>
    </w:p>
    <w:p w:rsidR="00793FE7" w:rsidRPr="00BD5EFD" w:rsidRDefault="00793FE7" w:rsidP="00793FE7">
      <w:pPr>
        <w:pStyle w:val="Titre3"/>
        <w:rPr>
          <w:sz w:val="20"/>
          <w:szCs w:val="20"/>
          <w:u w:val="single"/>
        </w:rPr>
      </w:pPr>
      <w:r w:rsidRPr="00BD5EFD">
        <w:rPr>
          <w:sz w:val="20"/>
          <w:szCs w:val="20"/>
          <w:u w:val="single"/>
        </w:rPr>
        <w:t>Article 3 – Coût de la scolarisation</w:t>
      </w:r>
    </w:p>
    <w:p w:rsidR="00793FE7" w:rsidRDefault="00793FE7" w:rsidP="00793FE7">
      <w:pPr>
        <w:jc w:val="both"/>
        <w:rPr>
          <w:rFonts w:ascii="Bookman Old Style" w:hAnsi="Bookman Old Style"/>
          <w:sz w:val="20"/>
          <w:szCs w:val="20"/>
        </w:rPr>
      </w:pPr>
      <w:r w:rsidRPr="008739EE">
        <w:rPr>
          <w:rFonts w:ascii="Bookman Old Style" w:hAnsi="Bookman Old Style"/>
          <w:sz w:val="20"/>
          <w:szCs w:val="20"/>
        </w:rPr>
        <w:t>Le coût de la scolarisation comprend plusieurs éléme</w:t>
      </w:r>
      <w:r>
        <w:rPr>
          <w:rFonts w:ascii="Bookman Old Style" w:hAnsi="Bookman Old Style"/>
          <w:sz w:val="20"/>
          <w:szCs w:val="20"/>
        </w:rPr>
        <w:t xml:space="preserve">nts : </w:t>
      </w:r>
      <w:r w:rsidRPr="008739EE">
        <w:rPr>
          <w:rFonts w:ascii="Bookman Old Style" w:hAnsi="Bookman Old Style"/>
          <w:sz w:val="20"/>
          <w:szCs w:val="20"/>
        </w:rPr>
        <w:t xml:space="preserve">cotisations à des associations </w:t>
      </w:r>
      <w:r>
        <w:rPr>
          <w:rFonts w:ascii="Bookman Old Style" w:hAnsi="Bookman Old Style"/>
          <w:sz w:val="20"/>
          <w:szCs w:val="20"/>
        </w:rPr>
        <w:t xml:space="preserve">tierces, </w:t>
      </w:r>
      <w:r w:rsidR="003700A7">
        <w:rPr>
          <w:rFonts w:ascii="Bookman Old Style" w:hAnsi="Bookman Old Style"/>
          <w:sz w:val="20"/>
          <w:szCs w:val="20"/>
        </w:rPr>
        <w:t>les intervenants (Anglais, sport, arts…), les</w:t>
      </w:r>
      <w:r>
        <w:rPr>
          <w:rFonts w:ascii="Bookman Old Style" w:hAnsi="Bookman Old Style"/>
          <w:sz w:val="20"/>
          <w:szCs w:val="20"/>
        </w:rPr>
        <w:t xml:space="preserve"> fournitures scolaires,</w:t>
      </w:r>
      <w:r w:rsidR="001A3514">
        <w:rPr>
          <w:rFonts w:ascii="Bookman Old Style" w:hAnsi="Bookman Old Style"/>
          <w:sz w:val="20"/>
          <w:szCs w:val="20"/>
        </w:rPr>
        <w:t xml:space="preserve"> les manuels et fichiers scolaires,</w:t>
      </w:r>
      <w:r>
        <w:rPr>
          <w:rFonts w:ascii="Bookman Old Style" w:hAnsi="Bookman Old Style"/>
          <w:sz w:val="20"/>
          <w:szCs w:val="20"/>
        </w:rPr>
        <w:t xml:space="preserve"> sorties culturelles (hors classes découvertes), entretien et équipements des locaux, frais administratifs</w:t>
      </w:r>
      <w:r w:rsidR="003700A7">
        <w:rPr>
          <w:rFonts w:ascii="Bookman Old Style" w:hAnsi="Bookman Old Style"/>
          <w:sz w:val="20"/>
          <w:szCs w:val="20"/>
        </w:rPr>
        <w:t>, responsabilité civile pour tous les élèves inscrits.</w:t>
      </w: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Pr="00BD5EFD" w:rsidRDefault="00793FE7" w:rsidP="00793FE7">
      <w:pPr>
        <w:pStyle w:val="Titre3"/>
        <w:rPr>
          <w:sz w:val="20"/>
          <w:szCs w:val="20"/>
          <w:u w:val="single"/>
        </w:rPr>
      </w:pPr>
      <w:r w:rsidRPr="00BD5EFD">
        <w:rPr>
          <w:sz w:val="20"/>
          <w:szCs w:val="20"/>
          <w:u w:val="single"/>
        </w:rPr>
        <w:t>Article 4 – Assurances</w:t>
      </w:r>
    </w:p>
    <w:p w:rsidR="00793FE7" w:rsidRPr="008739EE"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r w:rsidRPr="008739EE">
        <w:rPr>
          <w:rFonts w:ascii="Bookman Old Style" w:hAnsi="Bookman Old Style"/>
          <w:sz w:val="20"/>
          <w:szCs w:val="20"/>
        </w:rPr>
        <w:t>Tout élève inscrit à l’Ecole de l’Oratoire</w:t>
      </w:r>
      <w:r>
        <w:rPr>
          <w:rFonts w:ascii="Bookman Old Style" w:hAnsi="Bookman Old Style"/>
          <w:sz w:val="20"/>
          <w:szCs w:val="20"/>
        </w:rPr>
        <w:t xml:space="preserve"> doit être assuré, 2 solutions : </w:t>
      </w:r>
    </w:p>
    <w:p w:rsidR="00793FE7" w:rsidRPr="00787C89" w:rsidRDefault="00793FE7" w:rsidP="00793FE7">
      <w:pPr>
        <w:numPr>
          <w:ilvl w:val="0"/>
          <w:numId w:val="3"/>
        </w:numPr>
        <w:tabs>
          <w:tab w:val="left" w:pos="540"/>
          <w:tab w:val="left" w:pos="6840"/>
        </w:tabs>
        <w:jc w:val="both"/>
      </w:pPr>
      <w:r w:rsidRPr="00713C5D">
        <w:rPr>
          <w:b/>
          <w:u w:val="single"/>
        </w:rPr>
        <w:t xml:space="preserve">Fournir </w:t>
      </w:r>
      <w:r w:rsidR="00713C5D" w:rsidRPr="00713C5D">
        <w:rPr>
          <w:b/>
          <w:u w:val="single"/>
        </w:rPr>
        <w:t xml:space="preserve"> au plus tard </w:t>
      </w:r>
      <w:r w:rsidRPr="00713C5D">
        <w:rPr>
          <w:b/>
          <w:u w:val="single"/>
        </w:rPr>
        <w:t>le jour de la rentrée  une attestation d’assurance</w:t>
      </w:r>
      <w:r w:rsidR="00713C5D" w:rsidRPr="00713C5D">
        <w:rPr>
          <w:b/>
        </w:rPr>
        <w:t xml:space="preserve"> </w:t>
      </w:r>
      <w:r w:rsidRPr="00713C5D">
        <w:rPr>
          <w:b/>
          <w:u w:val="single"/>
        </w:rPr>
        <w:t xml:space="preserve"> individuelle accident</w:t>
      </w:r>
      <w:r w:rsidRPr="00787C89">
        <w:t xml:space="preserve"> qui stipule clairement que votre enfant est couvert au cours et en dehors de ses activités scolaires (telles que visites culturelles, classe de découverte, voyage)</w:t>
      </w:r>
    </w:p>
    <w:p w:rsidR="00793FE7" w:rsidRPr="00787C89" w:rsidRDefault="00793FE7" w:rsidP="00793FE7">
      <w:pPr>
        <w:tabs>
          <w:tab w:val="left" w:pos="540"/>
          <w:tab w:val="left" w:pos="6840"/>
        </w:tabs>
        <w:jc w:val="both"/>
      </w:pPr>
    </w:p>
    <w:p w:rsidR="00793FE7" w:rsidRPr="00787C89" w:rsidRDefault="00793FE7" w:rsidP="00793FE7">
      <w:pPr>
        <w:numPr>
          <w:ilvl w:val="0"/>
          <w:numId w:val="3"/>
        </w:numPr>
        <w:tabs>
          <w:tab w:val="left" w:pos="540"/>
          <w:tab w:val="left" w:pos="6840"/>
        </w:tabs>
        <w:jc w:val="both"/>
      </w:pPr>
      <w:r>
        <w:t>P</w:t>
      </w:r>
      <w:r w:rsidRPr="00787C89">
        <w:t xml:space="preserve">rendre l’Assurance scolaire de l’Ecole ; contrat à </w:t>
      </w:r>
      <w:smartTag w:uri="urn:schemas-microsoft-com:office:smarttags" w:element="PersonName">
        <w:smartTagPr>
          <w:attr w:name="ProductID" w:val="La Mutuelle Saint"/>
        </w:smartTagPr>
        <w:r w:rsidRPr="00787C89">
          <w:t>la Mutuelle Saint</w:t>
        </w:r>
      </w:smartTag>
      <w:r>
        <w:t xml:space="preserve"> Christophe </w:t>
      </w:r>
      <w:r w:rsidRPr="00787C89">
        <w:t>qui ne couvre que l’individuelle-accident</w:t>
      </w:r>
      <w:r w:rsidR="00713C5D" w:rsidRPr="00787C89">
        <w:t>.</w:t>
      </w:r>
      <w:r w:rsidRPr="00787C89">
        <w:t xml:space="preserve"> </w:t>
      </w:r>
    </w:p>
    <w:p w:rsidR="00793FE7" w:rsidRPr="005E50D9" w:rsidRDefault="00793FE7" w:rsidP="00793FE7">
      <w:pPr>
        <w:tabs>
          <w:tab w:val="left" w:pos="540"/>
          <w:tab w:val="left" w:pos="6840"/>
        </w:tabs>
        <w:ind w:left="360"/>
        <w:jc w:val="both"/>
        <w:rPr>
          <w:b/>
          <w:bCs/>
        </w:rPr>
      </w:pPr>
      <w:r w:rsidRPr="00787C89">
        <w:rPr>
          <w:b/>
          <w:bCs/>
        </w:rPr>
        <w:tab/>
        <w:t xml:space="preserve">   Retourner un bulletin d’adhésion complété par en</w:t>
      </w:r>
      <w:r>
        <w:rPr>
          <w:b/>
          <w:bCs/>
        </w:rPr>
        <w:t xml:space="preserve">fant, ainsi que son règlement par chèque, </w:t>
      </w:r>
      <w:r w:rsidRPr="00787C89">
        <w:rPr>
          <w:b/>
          <w:bCs/>
        </w:rPr>
        <w:t>à l’ordre de l’ECOLE DE L’ORATOIRE.</w:t>
      </w:r>
      <w:r w:rsidRPr="00787C89">
        <w:t xml:space="preserve"> </w:t>
      </w:r>
    </w:p>
    <w:p w:rsidR="00793FE7" w:rsidRDefault="00793FE7" w:rsidP="00793FE7">
      <w:pPr>
        <w:tabs>
          <w:tab w:val="left" w:pos="540"/>
          <w:tab w:val="left" w:pos="6840"/>
        </w:tabs>
        <w:jc w:val="both"/>
      </w:pPr>
    </w:p>
    <w:p w:rsidR="00713C5D" w:rsidRPr="00713C5D" w:rsidRDefault="00713C5D" w:rsidP="00793FE7">
      <w:pPr>
        <w:tabs>
          <w:tab w:val="left" w:pos="540"/>
          <w:tab w:val="left" w:pos="6840"/>
        </w:tabs>
        <w:jc w:val="both"/>
        <w:rPr>
          <w:b/>
        </w:rPr>
      </w:pPr>
    </w:p>
    <w:p w:rsidR="00793FE7" w:rsidRPr="00713C5D" w:rsidRDefault="00793FE7" w:rsidP="00793FE7">
      <w:pPr>
        <w:jc w:val="both"/>
        <w:rPr>
          <w:b/>
          <w:u w:val="single"/>
        </w:rPr>
      </w:pPr>
      <w:r w:rsidRPr="00713C5D">
        <w:rPr>
          <w:rFonts w:ascii="Bookman Old Style" w:hAnsi="Bookman Old Style"/>
          <w:b/>
        </w:rPr>
        <w:t xml:space="preserve"> </w:t>
      </w:r>
      <w:r w:rsidRPr="00713C5D">
        <w:rPr>
          <w:b/>
          <w:u w:val="single"/>
        </w:rPr>
        <w:t>Article 5 – Dégradation du matériel</w:t>
      </w:r>
    </w:p>
    <w:p w:rsidR="00793FE7" w:rsidRPr="008739EE" w:rsidRDefault="00793FE7" w:rsidP="00793FE7">
      <w:pPr>
        <w:pStyle w:val="Corpsdetexte"/>
        <w:rPr>
          <w:sz w:val="20"/>
          <w:szCs w:val="20"/>
        </w:rPr>
      </w:pPr>
      <w:r w:rsidRPr="008739EE">
        <w:rPr>
          <w:sz w:val="20"/>
          <w:szCs w:val="20"/>
        </w:rPr>
        <w:t>Toute dégradation de matériel par un élève fera l'objet d'une demande de remboursement au(x) parent(s) sur la base du coût réel de réparation ou de remplacement pour la part non prise en charge par les assurances.</w:t>
      </w:r>
    </w:p>
    <w:p w:rsidR="00793FE7" w:rsidRPr="008739EE" w:rsidRDefault="00793FE7" w:rsidP="00793FE7">
      <w:pPr>
        <w:jc w:val="both"/>
        <w:rPr>
          <w:rFonts w:ascii="Bookman Old Style" w:hAnsi="Bookman Old Style"/>
          <w:sz w:val="20"/>
          <w:szCs w:val="20"/>
        </w:rPr>
      </w:pPr>
    </w:p>
    <w:p w:rsidR="00793FE7" w:rsidRPr="00BD5EFD" w:rsidRDefault="00793FE7" w:rsidP="00793FE7">
      <w:pPr>
        <w:pStyle w:val="Titre3"/>
        <w:rPr>
          <w:sz w:val="20"/>
          <w:szCs w:val="20"/>
          <w:u w:val="single"/>
        </w:rPr>
      </w:pPr>
      <w:r w:rsidRPr="00BD5EFD">
        <w:rPr>
          <w:sz w:val="20"/>
          <w:szCs w:val="20"/>
          <w:u w:val="single"/>
        </w:rPr>
        <w:t>Article 6 – Résiliation du contrat en cours d’année scolaire</w:t>
      </w: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 xml:space="preserve">En cas d’arrêt de la scolarité en cours d’année scolaire, le coût annuel de la scolarisation reste dû au prorata temporis pour la période écoulée. </w:t>
      </w:r>
    </w:p>
    <w:p w:rsidR="00793FE7" w:rsidRPr="008739EE" w:rsidRDefault="00793FE7" w:rsidP="00793FE7">
      <w:pPr>
        <w:jc w:val="both"/>
        <w:rPr>
          <w:rFonts w:ascii="Bookman Old Style" w:hAnsi="Bookman Old Style"/>
          <w:sz w:val="20"/>
          <w:szCs w:val="20"/>
        </w:rPr>
      </w:pPr>
    </w:p>
    <w:p w:rsidR="00793FE7" w:rsidRPr="008739EE" w:rsidRDefault="00793FE7" w:rsidP="00793FE7">
      <w:pPr>
        <w:jc w:val="both"/>
        <w:rPr>
          <w:rFonts w:ascii="Bookman Old Style" w:hAnsi="Bookman Old Style"/>
          <w:sz w:val="20"/>
          <w:szCs w:val="20"/>
        </w:rPr>
      </w:pPr>
      <w:r w:rsidRPr="008739EE">
        <w:rPr>
          <w:rFonts w:ascii="Bookman Old Style" w:hAnsi="Bookman Old Style"/>
          <w:sz w:val="20"/>
          <w:szCs w:val="20"/>
        </w:rPr>
        <w:t>Les causes réelles et sérieuses de départ de l’enfant en cours d’année sont :</w:t>
      </w:r>
    </w:p>
    <w:p w:rsidR="00793FE7" w:rsidRPr="008739EE" w:rsidRDefault="00793FE7" w:rsidP="00793FE7">
      <w:pPr>
        <w:numPr>
          <w:ilvl w:val="0"/>
          <w:numId w:val="1"/>
        </w:numPr>
        <w:jc w:val="both"/>
        <w:rPr>
          <w:rFonts w:ascii="Bookman Old Style" w:hAnsi="Bookman Old Style"/>
          <w:sz w:val="20"/>
          <w:szCs w:val="20"/>
        </w:rPr>
      </w:pPr>
      <w:r w:rsidRPr="008739EE">
        <w:rPr>
          <w:rFonts w:ascii="Bookman Old Style" w:hAnsi="Bookman Old Style"/>
          <w:sz w:val="20"/>
          <w:szCs w:val="20"/>
        </w:rPr>
        <w:t>Déménagement,</w:t>
      </w: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Default="00793FE7" w:rsidP="00793FE7">
      <w:pPr>
        <w:jc w:val="both"/>
        <w:rPr>
          <w:rFonts w:ascii="Bookman Old Style" w:hAnsi="Bookman Old Style"/>
          <w:sz w:val="20"/>
          <w:szCs w:val="20"/>
        </w:rPr>
      </w:pPr>
    </w:p>
    <w:p w:rsidR="00793FE7" w:rsidRPr="008739EE" w:rsidRDefault="00793FE7" w:rsidP="00793FE7">
      <w:pPr>
        <w:pStyle w:val="Corpsdetexte"/>
        <w:tabs>
          <w:tab w:val="left" w:pos="6521"/>
        </w:tabs>
        <w:rPr>
          <w:sz w:val="20"/>
          <w:szCs w:val="20"/>
        </w:rPr>
      </w:pPr>
    </w:p>
    <w:p w:rsidR="00793FE7" w:rsidRPr="008739EE" w:rsidRDefault="00793FE7" w:rsidP="00793FE7">
      <w:pPr>
        <w:jc w:val="both"/>
        <w:rPr>
          <w:rFonts w:ascii="Bookman Old Style" w:hAnsi="Bookman Old Style"/>
          <w:sz w:val="20"/>
          <w:szCs w:val="20"/>
        </w:rPr>
      </w:pPr>
    </w:p>
    <w:p w:rsidR="001B5CB3" w:rsidRDefault="001B5CB3"/>
    <w:sectPr w:rsidR="001B5CB3" w:rsidSect="00793FE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F2" w:rsidRDefault="005A0BF2" w:rsidP="00793FE7">
      <w:r>
        <w:separator/>
      </w:r>
    </w:p>
  </w:endnote>
  <w:endnote w:type="continuationSeparator" w:id="0">
    <w:p w:rsidR="005A0BF2" w:rsidRDefault="005A0BF2" w:rsidP="0079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F2" w:rsidRDefault="005A0BF2" w:rsidP="00793FE7">
      <w:r>
        <w:separator/>
      </w:r>
    </w:p>
  </w:footnote>
  <w:footnote w:type="continuationSeparator" w:id="0">
    <w:p w:rsidR="005A0BF2" w:rsidRDefault="005A0BF2" w:rsidP="0079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7"/>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9850E84"/>
    <w:multiLevelType w:val="hybridMultilevel"/>
    <w:tmpl w:val="13562B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627F2"/>
    <w:multiLevelType w:val="multilevel"/>
    <w:tmpl w:val="B10C9DBE"/>
    <w:lvl w:ilvl="0">
      <w:start w:val="2"/>
      <w:numFmt w:val="bullet"/>
      <w:lvlText w:val="-"/>
      <w:lvlJc w:val="left"/>
      <w:pPr>
        <w:tabs>
          <w:tab w:val="num" w:pos="720"/>
        </w:tabs>
        <w:ind w:left="720" w:hanging="360"/>
      </w:pPr>
      <w:rPr>
        <w:rFonts w:ascii="Times New Roman" w:eastAsia="Times"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E7"/>
    <w:rsid w:val="00116631"/>
    <w:rsid w:val="00161478"/>
    <w:rsid w:val="001A3514"/>
    <w:rsid w:val="001B5CB3"/>
    <w:rsid w:val="003700A7"/>
    <w:rsid w:val="0038430A"/>
    <w:rsid w:val="00564DD5"/>
    <w:rsid w:val="005A0BF2"/>
    <w:rsid w:val="00713C5D"/>
    <w:rsid w:val="00793FE7"/>
    <w:rsid w:val="00E43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0C88AF-7B0F-464D-8821-34A9DC24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E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93FE7"/>
    <w:pPr>
      <w:keepNext/>
      <w:tabs>
        <w:tab w:val="left" w:pos="1080"/>
      </w:tabs>
      <w:spacing w:line="240" w:lineRule="atLeast"/>
      <w:outlineLvl w:val="0"/>
    </w:pPr>
    <w:rPr>
      <w:rFonts w:ascii="Arial" w:hAnsi="Arial" w:cs="Arial"/>
      <w:i/>
      <w:iCs/>
      <w:sz w:val="20"/>
    </w:rPr>
  </w:style>
  <w:style w:type="paragraph" w:styleId="Titre2">
    <w:name w:val="heading 2"/>
    <w:basedOn w:val="Normal"/>
    <w:next w:val="Normal"/>
    <w:link w:val="Titre2Car"/>
    <w:qFormat/>
    <w:rsid w:val="00793FE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793FE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93FE7"/>
    <w:rPr>
      <w:rFonts w:ascii="Arial" w:eastAsia="Times New Roman" w:hAnsi="Arial" w:cs="Arial"/>
      <w:i/>
      <w:iCs/>
      <w:sz w:val="20"/>
      <w:szCs w:val="24"/>
      <w:lang w:eastAsia="fr-FR"/>
    </w:rPr>
  </w:style>
  <w:style w:type="character" w:customStyle="1" w:styleId="Titre2Car">
    <w:name w:val="Titre 2 Car"/>
    <w:basedOn w:val="Policepardfaut"/>
    <w:link w:val="Titre2"/>
    <w:rsid w:val="00793FE7"/>
    <w:rPr>
      <w:rFonts w:ascii="Arial" w:eastAsia="Times New Roman" w:hAnsi="Arial" w:cs="Arial"/>
      <w:b/>
      <w:bCs/>
      <w:i/>
      <w:iCs/>
      <w:sz w:val="28"/>
      <w:szCs w:val="28"/>
      <w:lang w:eastAsia="fr-FR"/>
    </w:rPr>
  </w:style>
  <w:style w:type="paragraph" w:styleId="Corpsdetexte">
    <w:name w:val="Body Text"/>
    <w:basedOn w:val="Normal"/>
    <w:link w:val="CorpsdetexteCar"/>
    <w:rsid w:val="00793FE7"/>
    <w:pPr>
      <w:jc w:val="both"/>
    </w:pPr>
    <w:rPr>
      <w:rFonts w:ascii="Bookman Old Style" w:eastAsia="Times" w:hAnsi="Bookman Old Style"/>
    </w:rPr>
  </w:style>
  <w:style w:type="character" w:customStyle="1" w:styleId="CorpsdetexteCar">
    <w:name w:val="Corps de texte Car"/>
    <w:basedOn w:val="Policepardfaut"/>
    <w:link w:val="Corpsdetexte"/>
    <w:rsid w:val="00793FE7"/>
    <w:rPr>
      <w:rFonts w:ascii="Bookman Old Style" w:eastAsia="Times" w:hAnsi="Bookman Old Style" w:cs="Times New Roman"/>
      <w:sz w:val="24"/>
      <w:szCs w:val="24"/>
      <w:lang w:eastAsia="fr-FR"/>
    </w:rPr>
  </w:style>
  <w:style w:type="character" w:styleId="Lienhypertexte">
    <w:name w:val="Hyperlink"/>
    <w:basedOn w:val="Policepardfaut"/>
    <w:rsid w:val="00793FE7"/>
    <w:rPr>
      <w:color w:val="0000FF"/>
      <w:u w:val="single"/>
    </w:rPr>
  </w:style>
  <w:style w:type="paragraph" w:customStyle="1" w:styleId="Texte">
    <w:name w:val="Texte"/>
    <w:basedOn w:val="Normal"/>
    <w:rsid w:val="00793FE7"/>
    <w:pPr>
      <w:tabs>
        <w:tab w:val="left" w:pos="2835"/>
        <w:tab w:val="center" w:pos="6804"/>
      </w:tabs>
      <w:ind w:left="1134" w:right="567"/>
      <w:jc w:val="both"/>
    </w:pPr>
    <w:rPr>
      <w:rFonts w:ascii="Comic Sans MS" w:hAnsi="Comic Sans MS"/>
      <w:sz w:val="20"/>
      <w:szCs w:val="20"/>
    </w:rPr>
  </w:style>
  <w:style w:type="paragraph" w:styleId="En-tte">
    <w:name w:val="header"/>
    <w:basedOn w:val="Normal"/>
    <w:link w:val="En-tteCar"/>
    <w:uiPriority w:val="99"/>
    <w:unhideWhenUsed/>
    <w:rsid w:val="00793FE7"/>
    <w:pPr>
      <w:tabs>
        <w:tab w:val="center" w:pos="4536"/>
        <w:tab w:val="right" w:pos="9072"/>
      </w:tabs>
    </w:pPr>
  </w:style>
  <w:style w:type="character" w:customStyle="1" w:styleId="En-tteCar">
    <w:name w:val="En-tête Car"/>
    <w:basedOn w:val="Policepardfaut"/>
    <w:link w:val="En-tte"/>
    <w:uiPriority w:val="99"/>
    <w:rsid w:val="00793FE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93FE7"/>
    <w:pPr>
      <w:tabs>
        <w:tab w:val="center" w:pos="4536"/>
        <w:tab w:val="right" w:pos="9072"/>
      </w:tabs>
    </w:pPr>
  </w:style>
  <w:style w:type="character" w:customStyle="1" w:styleId="PieddepageCar">
    <w:name w:val="Pied de page Car"/>
    <w:basedOn w:val="Policepardfaut"/>
    <w:link w:val="Pieddepage"/>
    <w:uiPriority w:val="99"/>
    <w:rsid w:val="00793FE7"/>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793FE7"/>
    <w:rPr>
      <w:rFonts w:ascii="Arial" w:eastAsia="Times New Roman" w:hAnsi="Arial" w:cs="Arial"/>
      <w:b/>
      <w:bCs/>
      <w:sz w:val="26"/>
      <w:szCs w:val="26"/>
      <w:lang w:eastAsia="fr-FR"/>
    </w:rPr>
  </w:style>
  <w:style w:type="paragraph" w:styleId="Retraitcorpsdetexte">
    <w:name w:val="Body Text Indent"/>
    <w:basedOn w:val="Normal"/>
    <w:link w:val="RetraitcorpsdetexteCar"/>
    <w:rsid w:val="00793FE7"/>
    <w:pPr>
      <w:spacing w:after="120"/>
      <w:ind w:left="283"/>
    </w:pPr>
  </w:style>
  <w:style w:type="character" w:customStyle="1" w:styleId="RetraitcorpsdetexteCar">
    <w:name w:val="Retrait corps de texte Car"/>
    <w:basedOn w:val="Policepardfaut"/>
    <w:link w:val="Retraitcorpsdetexte"/>
    <w:rsid w:val="00793FE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93F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FE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mpta@ecole-oratoi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le-orat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805</Words>
  <Characters>4430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Compta</cp:lastModifiedBy>
  <cp:revision>4</cp:revision>
  <cp:lastPrinted>2016-03-17T10:22:00Z</cp:lastPrinted>
  <dcterms:created xsi:type="dcterms:W3CDTF">2016-10-03T13:11:00Z</dcterms:created>
  <dcterms:modified xsi:type="dcterms:W3CDTF">2016-10-03T13:14:00Z</dcterms:modified>
</cp:coreProperties>
</file>